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8DF" w:rsidRDefault="004778DF" w:rsidP="000F4E2D">
      <w:pPr>
        <w:spacing w:after="0"/>
        <w:jc w:val="center"/>
        <w:rPr>
          <w:b/>
          <w:lang w:val="es-ES"/>
        </w:rPr>
      </w:pPr>
      <w:r w:rsidRPr="00FE46CC">
        <w:rPr>
          <w:b/>
          <w:lang w:val="es-ES"/>
        </w:rPr>
        <w:t>TABLA DE OA EVALUACIÓN SEMESTRAL</w:t>
      </w:r>
    </w:p>
    <w:p w:rsidR="004778DF" w:rsidRDefault="006956E5" w:rsidP="006956E5">
      <w:pPr>
        <w:spacing w:after="0"/>
        <w:jc w:val="center"/>
        <w:rPr>
          <w:b/>
          <w:lang w:val="es-ES"/>
        </w:rPr>
      </w:pPr>
      <w:r>
        <w:rPr>
          <w:b/>
          <w:lang w:val="es-ES"/>
        </w:rPr>
        <w:t xml:space="preserve">II </w:t>
      </w:r>
      <w:r w:rsidR="004778DF" w:rsidRPr="00FE46CC">
        <w:rPr>
          <w:b/>
          <w:lang w:val="es-ES"/>
        </w:rPr>
        <w:t>SEMESTRE</w:t>
      </w:r>
    </w:p>
    <w:p w:rsidR="004778DF" w:rsidRDefault="006956E5" w:rsidP="000F4E2D">
      <w:pPr>
        <w:spacing w:after="0"/>
        <w:jc w:val="center"/>
        <w:rPr>
          <w:b/>
          <w:lang w:val="es-ES"/>
        </w:rPr>
      </w:pPr>
      <w:r>
        <w:rPr>
          <w:b/>
          <w:lang w:val="es-ES"/>
        </w:rPr>
        <w:t>4° AÑO MEDIO</w:t>
      </w:r>
    </w:p>
    <w:p w:rsidR="000F4E2D" w:rsidRPr="000F4E2D" w:rsidRDefault="000F4E2D" w:rsidP="000F4E2D">
      <w:pPr>
        <w:spacing w:after="0"/>
        <w:jc w:val="center"/>
        <w:rPr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3"/>
        <w:gridCol w:w="2409"/>
        <w:gridCol w:w="5566"/>
      </w:tblGrid>
      <w:tr w:rsidR="004778DF" w:rsidTr="00E276DF">
        <w:tc>
          <w:tcPr>
            <w:tcW w:w="853" w:type="dxa"/>
          </w:tcPr>
          <w:p w:rsidR="004778DF" w:rsidRPr="006956E5" w:rsidRDefault="004778DF" w:rsidP="00806BC4">
            <w:pPr>
              <w:jc w:val="both"/>
              <w:rPr>
                <w:b/>
                <w:lang w:val="es-ES"/>
              </w:rPr>
            </w:pPr>
            <w:r w:rsidRPr="006956E5">
              <w:rPr>
                <w:b/>
                <w:lang w:val="es-ES"/>
              </w:rPr>
              <w:t>CURSO</w:t>
            </w:r>
          </w:p>
        </w:tc>
        <w:tc>
          <w:tcPr>
            <w:tcW w:w="2409" w:type="dxa"/>
          </w:tcPr>
          <w:p w:rsidR="004778DF" w:rsidRPr="006956E5" w:rsidRDefault="004778DF" w:rsidP="00806BC4">
            <w:pPr>
              <w:jc w:val="both"/>
              <w:rPr>
                <w:b/>
                <w:lang w:val="es-ES"/>
              </w:rPr>
            </w:pPr>
            <w:r w:rsidRPr="006956E5">
              <w:rPr>
                <w:b/>
                <w:lang w:val="es-ES"/>
              </w:rPr>
              <w:t>ASIGNATURA</w:t>
            </w:r>
          </w:p>
        </w:tc>
        <w:tc>
          <w:tcPr>
            <w:tcW w:w="5566" w:type="dxa"/>
          </w:tcPr>
          <w:p w:rsidR="004778DF" w:rsidRPr="006956E5" w:rsidRDefault="004778DF" w:rsidP="00806BC4">
            <w:pPr>
              <w:jc w:val="both"/>
              <w:rPr>
                <w:b/>
                <w:lang w:val="es-ES"/>
              </w:rPr>
            </w:pPr>
            <w:r w:rsidRPr="006956E5">
              <w:rPr>
                <w:b/>
                <w:lang w:val="es-ES"/>
              </w:rPr>
              <w:t>OA y CONTENIDOS</w:t>
            </w:r>
          </w:p>
        </w:tc>
      </w:tr>
      <w:tr w:rsidR="004778DF" w:rsidTr="00E276DF">
        <w:tc>
          <w:tcPr>
            <w:tcW w:w="853" w:type="dxa"/>
          </w:tcPr>
          <w:p w:rsidR="004778DF" w:rsidRDefault="004778DF" w:rsidP="00806BC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4° M</w:t>
            </w:r>
          </w:p>
        </w:tc>
        <w:tc>
          <w:tcPr>
            <w:tcW w:w="2409" w:type="dxa"/>
          </w:tcPr>
          <w:p w:rsidR="004778DF" w:rsidRPr="006956E5" w:rsidRDefault="004778DF" w:rsidP="00806BC4">
            <w:pPr>
              <w:jc w:val="both"/>
              <w:rPr>
                <w:b/>
                <w:lang w:val="es-ES"/>
              </w:rPr>
            </w:pPr>
            <w:r w:rsidRPr="006956E5">
              <w:rPr>
                <w:b/>
                <w:lang w:val="es-ES"/>
              </w:rPr>
              <w:t>LENGUAJE</w:t>
            </w:r>
          </w:p>
        </w:tc>
        <w:tc>
          <w:tcPr>
            <w:tcW w:w="5566" w:type="dxa"/>
          </w:tcPr>
          <w:p w:rsidR="00065485" w:rsidRPr="00065485" w:rsidRDefault="00065485" w:rsidP="00065485">
            <w:pPr>
              <w:jc w:val="both"/>
              <w:rPr>
                <w:lang w:val="es-ES"/>
              </w:rPr>
            </w:pPr>
            <w:r w:rsidRPr="00065485">
              <w:rPr>
                <w:lang w:val="es-ES"/>
              </w:rPr>
              <w:t>OAC-05: Producir textos (orales, escritos o audiovisuales)</w:t>
            </w:r>
          </w:p>
          <w:p w:rsidR="00065485" w:rsidRPr="00065485" w:rsidRDefault="00065485" w:rsidP="00065485">
            <w:pPr>
              <w:jc w:val="both"/>
              <w:rPr>
                <w:lang w:val="es-ES"/>
              </w:rPr>
            </w:pPr>
            <w:r w:rsidRPr="00065485">
              <w:rPr>
                <w:lang w:val="es-ES"/>
              </w:rPr>
              <w:t>coherentes y cohesionados para comunicar sus análisis e</w:t>
            </w:r>
          </w:p>
          <w:p w:rsidR="00065485" w:rsidRPr="00065485" w:rsidRDefault="00065485" w:rsidP="00065485">
            <w:pPr>
              <w:jc w:val="both"/>
              <w:rPr>
                <w:lang w:val="es-ES"/>
              </w:rPr>
            </w:pPr>
            <w:r w:rsidRPr="00065485">
              <w:rPr>
                <w:lang w:val="es-ES"/>
              </w:rPr>
              <w:t>interpretaciones de textos, desarrollar posturas sobre</w:t>
            </w:r>
          </w:p>
          <w:p w:rsidR="00065485" w:rsidRPr="00065485" w:rsidRDefault="00065485" w:rsidP="00065485">
            <w:pPr>
              <w:jc w:val="both"/>
              <w:rPr>
                <w:lang w:val="es-ES"/>
              </w:rPr>
            </w:pPr>
            <w:r w:rsidRPr="00065485">
              <w:rPr>
                <w:lang w:val="es-ES"/>
              </w:rPr>
              <w:t>temas, explorar creativamente con el lenguaje, entre otros</w:t>
            </w:r>
          </w:p>
          <w:p w:rsidR="00065485" w:rsidRPr="00065485" w:rsidRDefault="00065485" w:rsidP="00065485">
            <w:pPr>
              <w:jc w:val="both"/>
              <w:rPr>
                <w:lang w:val="es-ES"/>
              </w:rPr>
            </w:pPr>
            <w:r w:rsidRPr="00065485">
              <w:rPr>
                <w:lang w:val="es-ES"/>
              </w:rPr>
              <w:t>propósitos: - Aplicando un proceso de escritura* según sus</w:t>
            </w:r>
          </w:p>
          <w:p w:rsidR="00065485" w:rsidRPr="00065485" w:rsidRDefault="00065485" w:rsidP="00065485">
            <w:pPr>
              <w:jc w:val="both"/>
              <w:rPr>
                <w:lang w:val="es-ES"/>
              </w:rPr>
            </w:pPr>
            <w:r w:rsidRPr="00065485">
              <w:rPr>
                <w:lang w:val="es-ES"/>
              </w:rPr>
              <w:t>propósitos, el género discursivo seleccionado, el tema y la</w:t>
            </w:r>
          </w:p>
          <w:p w:rsidR="00065485" w:rsidRPr="00065485" w:rsidRDefault="00065485" w:rsidP="00065485">
            <w:pPr>
              <w:jc w:val="both"/>
              <w:rPr>
                <w:lang w:val="es-ES"/>
              </w:rPr>
            </w:pPr>
            <w:r w:rsidRPr="00065485">
              <w:rPr>
                <w:lang w:val="es-ES"/>
              </w:rPr>
              <w:t>audiencia. - Adecuando el texto a las convenciones del</w:t>
            </w:r>
          </w:p>
          <w:p w:rsidR="00065485" w:rsidRPr="00065485" w:rsidRDefault="00065485" w:rsidP="00065485">
            <w:pPr>
              <w:jc w:val="both"/>
              <w:rPr>
                <w:lang w:val="es-ES"/>
              </w:rPr>
            </w:pPr>
            <w:r w:rsidRPr="00065485">
              <w:rPr>
                <w:lang w:val="es-ES"/>
              </w:rPr>
              <w:t>género y a las características de la audiencia</w:t>
            </w:r>
          </w:p>
          <w:p w:rsidR="00065485" w:rsidRPr="00065485" w:rsidRDefault="00065485" w:rsidP="00065485">
            <w:pPr>
              <w:jc w:val="both"/>
              <w:rPr>
                <w:lang w:val="es-ES"/>
              </w:rPr>
            </w:pPr>
            <w:r w:rsidRPr="00065485">
              <w:rPr>
                <w:lang w:val="es-ES"/>
              </w:rPr>
              <w:t>(conocimientos, intereses, convenciones culturales). *El</w:t>
            </w:r>
          </w:p>
          <w:p w:rsidR="00065485" w:rsidRPr="00065485" w:rsidRDefault="00065485" w:rsidP="00065485">
            <w:pPr>
              <w:jc w:val="both"/>
              <w:rPr>
                <w:lang w:val="es-ES"/>
              </w:rPr>
            </w:pPr>
            <w:r w:rsidRPr="00065485">
              <w:rPr>
                <w:lang w:val="es-ES"/>
              </w:rPr>
              <w:t>proceso de escritura incluye las etapas de planificación,</w:t>
            </w:r>
          </w:p>
          <w:p w:rsidR="00065485" w:rsidRPr="00065485" w:rsidRDefault="00065485" w:rsidP="00065485">
            <w:pPr>
              <w:jc w:val="both"/>
              <w:rPr>
                <w:lang w:val="es-ES"/>
              </w:rPr>
            </w:pPr>
            <w:r w:rsidRPr="00065485">
              <w:rPr>
                <w:lang w:val="es-ES"/>
              </w:rPr>
              <w:t>elaboración, edición y revisión.</w:t>
            </w:r>
          </w:p>
          <w:p w:rsidR="004778DF" w:rsidRDefault="00065485" w:rsidP="00065485">
            <w:pPr>
              <w:jc w:val="both"/>
              <w:rPr>
                <w:lang w:val="es-ES"/>
              </w:rPr>
            </w:pPr>
            <w:r w:rsidRPr="00065485">
              <w:rPr>
                <w:lang w:val="es-ES"/>
              </w:rPr>
              <w:t>Contenido: Informe Técnico escrito y Presentación oral</w:t>
            </w:r>
          </w:p>
        </w:tc>
      </w:tr>
      <w:tr w:rsidR="004778DF" w:rsidTr="00E276DF">
        <w:tc>
          <w:tcPr>
            <w:tcW w:w="853" w:type="dxa"/>
          </w:tcPr>
          <w:p w:rsidR="004778DF" w:rsidRDefault="004778DF" w:rsidP="00806BC4">
            <w:pPr>
              <w:jc w:val="both"/>
              <w:rPr>
                <w:lang w:val="es-ES"/>
              </w:rPr>
            </w:pPr>
          </w:p>
        </w:tc>
        <w:tc>
          <w:tcPr>
            <w:tcW w:w="2409" w:type="dxa"/>
          </w:tcPr>
          <w:p w:rsidR="004778DF" w:rsidRPr="006956E5" w:rsidRDefault="004778DF" w:rsidP="00806BC4">
            <w:pPr>
              <w:jc w:val="both"/>
              <w:rPr>
                <w:b/>
                <w:lang w:val="es-ES"/>
              </w:rPr>
            </w:pPr>
            <w:r w:rsidRPr="006956E5">
              <w:rPr>
                <w:b/>
                <w:lang w:val="es-ES"/>
              </w:rPr>
              <w:t>INGLÉS</w:t>
            </w:r>
          </w:p>
        </w:tc>
        <w:tc>
          <w:tcPr>
            <w:tcW w:w="5566" w:type="dxa"/>
          </w:tcPr>
          <w:p w:rsidR="009848D3" w:rsidRDefault="00E276DF" w:rsidP="00806BC4">
            <w:pPr>
              <w:jc w:val="both"/>
              <w:rPr>
                <w:lang w:val="es-ES"/>
              </w:rPr>
            </w:pPr>
            <w:r w:rsidRPr="00E276DF">
              <w:rPr>
                <w:lang w:val="es-ES"/>
              </w:rPr>
              <w:t>OA3</w:t>
            </w:r>
            <w:r w:rsidR="009848D3">
              <w:rPr>
                <w:lang w:val="es-ES"/>
              </w:rPr>
              <w:t xml:space="preserve"> </w:t>
            </w:r>
            <w:proofErr w:type="spellStart"/>
            <w:proofErr w:type="gramStart"/>
            <w:r w:rsidRPr="00E276DF">
              <w:rPr>
                <w:lang w:val="es-ES"/>
              </w:rPr>
              <w:t>Contents</w:t>
            </w:r>
            <w:proofErr w:type="spellEnd"/>
            <w:r w:rsidRPr="00E276DF">
              <w:rPr>
                <w:lang w:val="es-ES"/>
              </w:rPr>
              <w:t xml:space="preserve"> :</w:t>
            </w:r>
            <w:proofErr w:type="gramEnd"/>
            <w:r w:rsidRPr="00E276DF">
              <w:rPr>
                <w:lang w:val="es-ES"/>
              </w:rPr>
              <w:t xml:space="preserve"> </w:t>
            </w:r>
            <w:proofErr w:type="spellStart"/>
            <w:r w:rsidRPr="00E276DF">
              <w:rPr>
                <w:lang w:val="es-ES"/>
              </w:rPr>
              <w:t>future</w:t>
            </w:r>
            <w:proofErr w:type="spellEnd"/>
            <w:r w:rsidRPr="00E276DF">
              <w:rPr>
                <w:lang w:val="es-ES"/>
              </w:rPr>
              <w:t xml:space="preserve"> </w:t>
            </w:r>
            <w:proofErr w:type="spellStart"/>
            <w:r w:rsidRPr="00E276DF">
              <w:rPr>
                <w:lang w:val="es-ES"/>
              </w:rPr>
              <w:t>matters</w:t>
            </w:r>
            <w:proofErr w:type="spellEnd"/>
            <w:r w:rsidRPr="00E276DF">
              <w:rPr>
                <w:lang w:val="es-ES"/>
              </w:rPr>
              <w:t xml:space="preserve">, </w:t>
            </w:r>
            <w:proofErr w:type="spellStart"/>
            <w:r w:rsidRPr="00E276DF">
              <w:rPr>
                <w:lang w:val="es-ES"/>
              </w:rPr>
              <w:t>adverbs</w:t>
            </w:r>
            <w:proofErr w:type="spellEnd"/>
            <w:r w:rsidRPr="00E276DF">
              <w:rPr>
                <w:lang w:val="es-ES"/>
              </w:rPr>
              <w:t xml:space="preserve">, </w:t>
            </w:r>
            <w:proofErr w:type="spellStart"/>
            <w:r w:rsidRPr="00E276DF">
              <w:rPr>
                <w:lang w:val="es-ES"/>
              </w:rPr>
              <w:t>adjectives</w:t>
            </w:r>
            <w:proofErr w:type="spellEnd"/>
            <w:r w:rsidRPr="00E276DF">
              <w:rPr>
                <w:lang w:val="es-ES"/>
              </w:rPr>
              <w:t xml:space="preserve">, </w:t>
            </w:r>
          </w:p>
          <w:p w:rsidR="004778DF" w:rsidRDefault="009848D3" w:rsidP="00806BC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gramar </w:t>
            </w:r>
            <w:r w:rsidR="00E276DF" w:rsidRPr="00E276DF">
              <w:rPr>
                <w:lang w:val="es-ES"/>
              </w:rPr>
              <w:t xml:space="preserve">tenses, </w:t>
            </w:r>
            <w:proofErr w:type="spellStart"/>
            <w:r w:rsidR="00E276DF" w:rsidRPr="00E276DF">
              <w:rPr>
                <w:lang w:val="es-ES"/>
              </w:rPr>
              <w:t>vocabulary</w:t>
            </w:r>
            <w:proofErr w:type="spellEnd"/>
          </w:p>
        </w:tc>
      </w:tr>
      <w:tr w:rsidR="004778DF" w:rsidTr="00E276DF">
        <w:tc>
          <w:tcPr>
            <w:tcW w:w="853" w:type="dxa"/>
          </w:tcPr>
          <w:p w:rsidR="004778DF" w:rsidRDefault="004778DF" w:rsidP="00806BC4">
            <w:pPr>
              <w:jc w:val="both"/>
              <w:rPr>
                <w:lang w:val="es-ES"/>
              </w:rPr>
            </w:pPr>
          </w:p>
        </w:tc>
        <w:tc>
          <w:tcPr>
            <w:tcW w:w="2409" w:type="dxa"/>
          </w:tcPr>
          <w:p w:rsidR="004778DF" w:rsidRPr="006956E5" w:rsidRDefault="004778DF" w:rsidP="00806BC4">
            <w:pPr>
              <w:jc w:val="both"/>
              <w:rPr>
                <w:b/>
                <w:lang w:val="es-ES"/>
              </w:rPr>
            </w:pPr>
            <w:r w:rsidRPr="006956E5">
              <w:rPr>
                <w:b/>
                <w:lang w:val="es-ES"/>
              </w:rPr>
              <w:t>MATEMÁTICA</w:t>
            </w:r>
          </w:p>
        </w:tc>
        <w:tc>
          <w:tcPr>
            <w:tcW w:w="5566" w:type="dxa"/>
          </w:tcPr>
          <w:p w:rsidR="006A28B9" w:rsidRPr="006A28B9" w:rsidRDefault="006A28B9" w:rsidP="006A28B9">
            <w:pPr>
              <w:jc w:val="both"/>
              <w:rPr>
                <w:lang w:val="es-ES"/>
              </w:rPr>
            </w:pPr>
            <w:r w:rsidRPr="006A28B9">
              <w:rPr>
                <w:lang w:val="es-ES"/>
              </w:rPr>
              <w:t>OAC-02: Fundamentar decisiones en situaciones de</w:t>
            </w:r>
          </w:p>
          <w:p w:rsidR="006A28B9" w:rsidRPr="006A28B9" w:rsidRDefault="006A28B9" w:rsidP="006A28B9">
            <w:pPr>
              <w:jc w:val="both"/>
              <w:rPr>
                <w:lang w:val="es-ES"/>
              </w:rPr>
            </w:pPr>
            <w:r w:rsidRPr="006A28B9">
              <w:rPr>
                <w:lang w:val="es-ES"/>
              </w:rPr>
              <w:t>incerteza, a partir del análisis crítico de datos estadísticos y</w:t>
            </w:r>
          </w:p>
          <w:p w:rsidR="006A28B9" w:rsidRPr="006A28B9" w:rsidRDefault="006A28B9" w:rsidP="006A28B9">
            <w:pPr>
              <w:jc w:val="both"/>
              <w:rPr>
                <w:lang w:val="es-ES"/>
              </w:rPr>
            </w:pPr>
            <w:r w:rsidRPr="006A28B9">
              <w:rPr>
                <w:lang w:val="es-ES"/>
              </w:rPr>
              <w:t>con base en los modelos binomial y normal.</w:t>
            </w:r>
          </w:p>
          <w:p w:rsidR="006A28B9" w:rsidRPr="006A28B9" w:rsidRDefault="006A28B9" w:rsidP="006A28B9">
            <w:pPr>
              <w:jc w:val="both"/>
              <w:rPr>
                <w:lang w:val="es-ES"/>
              </w:rPr>
            </w:pPr>
            <w:r w:rsidRPr="006A28B9">
              <w:rPr>
                <w:lang w:val="es-ES"/>
              </w:rPr>
              <w:t>OAH-d: Argumentar, utilizando lenguaje simbólico y</w:t>
            </w:r>
          </w:p>
          <w:p w:rsidR="006A28B9" w:rsidRPr="006A28B9" w:rsidRDefault="006A28B9" w:rsidP="006A28B9">
            <w:pPr>
              <w:jc w:val="both"/>
              <w:rPr>
                <w:lang w:val="es-ES"/>
              </w:rPr>
            </w:pPr>
            <w:r w:rsidRPr="006A28B9">
              <w:rPr>
                <w:lang w:val="es-ES"/>
              </w:rPr>
              <w:t>diferentes representaciones, para justificar la veracidad o</w:t>
            </w:r>
          </w:p>
          <w:p w:rsidR="006A28B9" w:rsidRPr="006A28B9" w:rsidRDefault="006A28B9" w:rsidP="006A28B9">
            <w:pPr>
              <w:jc w:val="both"/>
              <w:rPr>
                <w:lang w:val="es-ES"/>
              </w:rPr>
            </w:pPr>
            <w:r w:rsidRPr="006A28B9">
              <w:rPr>
                <w:lang w:val="es-ES"/>
              </w:rPr>
              <w:t>falsedad de una conjetura, y evaluar el alcance y los límites</w:t>
            </w:r>
          </w:p>
          <w:p w:rsidR="006A28B9" w:rsidRPr="006A28B9" w:rsidRDefault="006A28B9" w:rsidP="006A28B9">
            <w:pPr>
              <w:jc w:val="both"/>
              <w:rPr>
                <w:lang w:val="es-ES"/>
              </w:rPr>
            </w:pPr>
            <w:r w:rsidRPr="006A28B9">
              <w:rPr>
                <w:lang w:val="es-ES"/>
              </w:rPr>
              <w:t>de los argumentos utilizados.</w:t>
            </w:r>
          </w:p>
          <w:p w:rsidR="006A28B9" w:rsidRPr="006A28B9" w:rsidRDefault="006A28B9" w:rsidP="006A28B9">
            <w:pPr>
              <w:jc w:val="both"/>
              <w:rPr>
                <w:lang w:val="es-ES"/>
              </w:rPr>
            </w:pPr>
            <w:r w:rsidRPr="006A28B9">
              <w:rPr>
                <w:lang w:val="es-ES"/>
              </w:rPr>
              <w:t>Contenido: Distribución normal aplicada a un estudio</w:t>
            </w:r>
          </w:p>
          <w:p w:rsidR="004778DF" w:rsidRDefault="006A28B9" w:rsidP="006A28B9">
            <w:pPr>
              <w:jc w:val="both"/>
              <w:rPr>
                <w:lang w:val="es-ES"/>
              </w:rPr>
            </w:pPr>
            <w:r w:rsidRPr="006A28B9">
              <w:rPr>
                <w:lang w:val="es-ES"/>
              </w:rPr>
              <w:t>estadístico.</w:t>
            </w:r>
          </w:p>
          <w:p w:rsidR="004778DF" w:rsidRDefault="004778DF" w:rsidP="00806BC4">
            <w:pPr>
              <w:jc w:val="both"/>
              <w:rPr>
                <w:lang w:val="es-ES"/>
              </w:rPr>
            </w:pPr>
          </w:p>
          <w:p w:rsidR="004778DF" w:rsidRDefault="004778DF" w:rsidP="00806BC4">
            <w:pPr>
              <w:jc w:val="both"/>
              <w:rPr>
                <w:lang w:val="es-ES"/>
              </w:rPr>
            </w:pPr>
          </w:p>
        </w:tc>
      </w:tr>
      <w:tr w:rsidR="004778DF" w:rsidTr="00E276DF">
        <w:tc>
          <w:tcPr>
            <w:tcW w:w="853" w:type="dxa"/>
          </w:tcPr>
          <w:p w:rsidR="004778DF" w:rsidRDefault="004778DF" w:rsidP="00806BC4">
            <w:pPr>
              <w:jc w:val="both"/>
              <w:rPr>
                <w:lang w:val="es-ES"/>
              </w:rPr>
            </w:pPr>
          </w:p>
        </w:tc>
        <w:tc>
          <w:tcPr>
            <w:tcW w:w="2409" w:type="dxa"/>
          </w:tcPr>
          <w:p w:rsidR="004778DF" w:rsidRPr="006956E5" w:rsidRDefault="004778DF" w:rsidP="00806BC4">
            <w:pPr>
              <w:jc w:val="both"/>
              <w:rPr>
                <w:b/>
                <w:lang w:val="es-ES"/>
              </w:rPr>
            </w:pPr>
            <w:r w:rsidRPr="006956E5">
              <w:rPr>
                <w:b/>
                <w:lang w:val="es-ES"/>
              </w:rPr>
              <w:t>CIENCIAS PARA LA CIUDADANÍA</w:t>
            </w:r>
          </w:p>
        </w:tc>
        <w:tc>
          <w:tcPr>
            <w:tcW w:w="5566" w:type="dxa"/>
          </w:tcPr>
          <w:p w:rsidR="006A28B9" w:rsidRPr="006A28B9" w:rsidRDefault="006A28B9" w:rsidP="006A28B9">
            <w:pPr>
              <w:jc w:val="both"/>
              <w:rPr>
                <w:lang w:val="es-ES"/>
              </w:rPr>
            </w:pPr>
            <w:r w:rsidRPr="006A28B9">
              <w:rPr>
                <w:lang w:val="es-ES"/>
              </w:rPr>
              <w:t>OAC-01: Analizar, sobre la base de la investigación, factores</w:t>
            </w:r>
          </w:p>
          <w:p w:rsidR="006A28B9" w:rsidRPr="006A28B9" w:rsidRDefault="006A28B9" w:rsidP="006A28B9">
            <w:pPr>
              <w:jc w:val="both"/>
              <w:rPr>
                <w:lang w:val="es-ES"/>
              </w:rPr>
            </w:pPr>
            <w:r w:rsidRPr="006A28B9">
              <w:rPr>
                <w:lang w:val="es-ES"/>
              </w:rPr>
              <w:t>biológicos, ambientales y sociales que influyen en la salud</w:t>
            </w:r>
          </w:p>
          <w:p w:rsidR="006A28B9" w:rsidRPr="006A28B9" w:rsidRDefault="006A28B9" w:rsidP="006A28B9">
            <w:pPr>
              <w:jc w:val="both"/>
              <w:rPr>
                <w:lang w:val="es-ES"/>
              </w:rPr>
            </w:pPr>
            <w:r w:rsidRPr="006A28B9">
              <w:rPr>
                <w:lang w:val="es-ES"/>
              </w:rPr>
              <w:t>humana (como la nutrición, el consumo de alimentos</w:t>
            </w:r>
          </w:p>
          <w:p w:rsidR="006A28B9" w:rsidRPr="006A28B9" w:rsidRDefault="006A28B9" w:rsidP="006A28B9">
            <w:pPr>
              <w:jc w:val="both"/>
              <w:rPr>
                <w:lang w:val="es-ES"/>
              </w:rPr>
            </w:pPr>
            <w:r w:rsidRPr="006A28B9">
              <w:rPr>
                <w:lang w:val="es-ES"/>
              </w:rPr>
              <w:t>transgénicos, la actividad física, el estrés, el consumo de</w:t>
            </w:r>
          </w:p>
          <w:p w:rsidR="006A28B9" w:rsidRPr="006A28B9" w:rsidRDefault="006A28B9" w:rsidP="006A28B9">
            <w:pPr>
              <w:jc w:val="both"/>
              <w:rPr>
                <w:lang w:val="es-ES"/>
              </w:rPr>
            </w:pPr>
            <w:r w:rsidRPr="006A28B9">
              <w:rPr>
                <w:lang w:val="es-ES"/>
              </w:rPr>
              <w:t>alcohol y drogas, y la exposición a rayos UV, plaguicidas,</w:t>
            </w:r>
          </w:p>
          <w:p w:rsidR="006A28B9" w:rsidRPr="006A28B9" w:rsidRDefault="006A28B9" w:rsidP="006A28B9">
            <w:pPr>
              <w:jc w:val="both"/>
              <w:rPr>
                <w:lang w:val="es-ES"/>
              </w:rPr>
            </w:pPr>
            <w:r w:rsidRPr="006A28B9">
              <w:rPr>
                <w:lang w:val="es-ES"/>
              </w:rPr>
              <w:t>patógenos y elementos contaminantes, entre otros).</w:t>
            </w:r>
          </w:p>
          <w:p w:rsidR="004778DF" w:rsidRDefault="006A28B9" w:rsidP="006A28B9">
            <w:pPr>
              <w:jc w:val="both"/>
              <w:rPr>
                <w:lang w:val="es-ES"/>
              </w:rPr>
            </w:pPr>
            <w:r w:rsidRPr="006A28B9">
              <w:rPr>
                <w:lang w:val="es-ES"/>
              </w:rPr>
              <w:t>Contenido: Tasa de metabolismo basal y Tasa energía basal</w:t>
            </w:r>
          </w:p>
        </w:tc>
      </w:tr>
      <w:tr w:rsidR="00E276DF" w:rsidTr="00E276DF">
        <w:tc>
          <w:tcPr>
            <w:tcW w:w="853" w:type="dxa"/>
          </w:tcPr>
          <w:p w:rsidR="00E276DF" w:rsidRDefault="00E276DF" w:rsidP="00E276DF">
            <w:pPr>
              <w:jc w:val="both"/>
              <w:rPr>
                <w:lang w:val="es-ES"/>
              </w:rPr>
            </w:pPr>
          </w:p>
        </w:tc>
        <w:tc>
          <w:tcPr>
            <w:tcW w:w="2409" w:type="dxa"/>
          </w:tcPr>
          <w:p w:rsidR="00E276DF" w:rsidRPr="006956E5" w:rsidRDefault="00E276DF" w:rsidP="00E276DF">
            <w:pPr>
              <w:jc w:val="both"/>
              <w:rPr>
                <w:b/>
                <w:lang w:val="es-ES"/>
              </w:rPr>
            </w:pPr>
            <w:r w:rsidRPr="006956E5">
              <w:rPr>
                <w:b/>
                <w:lang w:val="es-ES"/>
              </w:rPr>
              <w:t>E. CIUDADANA</w:t>
            </w:r>
          </w:p>
        </w:tc>
        <w:tc>
          <w:tcPr>
            <w:tcW w:w="5566" w:type="dxa"/>
          </w:tcPr>
          <w:p w:rsidR="00E276DF" w:rsidRPr="00E276DF" w:rsidRDefault="00E276DF" w:rsidP="00E276DF">
            <w:pPr>
              <w:jc w:val="both"/>
              <w:rPr>
                <w:lang w:val="es-ES"/>
              </w:rPr>
            </w:pPr>
            <w:r w:rsidRPr="00E276DF">
              <w:rPr>
                <w:lang w:val="es-ES"/>
              </w:rPr>
              <w:t>OBJETIVOS DE APRENDIZAJES:</w:t>
            </w:r>
          </w:p>
          <w:p w:rsidR="00E276DF" w:rsidRPr="00E276DF" w:rsidRDefault="00E276DF" w:rsidP="00E276DF">
            <w:pPr>
              <w:jc w:val="both"/>
              <w:rPr>
                <w:lang w:val="es-ES"/>
              </w:rPr>
            </w:pPr>
            <w:r w:rsidRPr="00E276DF">
              <w:rPr>
                <w:lang w:val="es-ES"/>
              </w:rPr>
              <w:t>FG-ECIU-4M-OAC-01</w:t>
            </w:r>
          </w:p>
          <w:p w:rsidR="00E276DF" w:rsidRPr="00E276DF" w:rsidRDefault="00E276DF" w:rsidP="00E276DF">
            <w:pPr>
              <w:jc w:val="both"/>
              <w:rPr>
                <w:lang w:val="es-ES"/>
              </w:rPr>
            </w:pPr>
            <w:r w:rsidRPr="00E276DF">
              <w:rPr>
                <w:lang w:val="es-ES"/>
              </w:rPr>
              <w:t>Evaluar las características y el funcionamiento de la</w:t>
            </w:r>
          </w:p>
          <w:p w:rsidR="00E276DF" w:rsidRPr="00E276DF" w:rsidRDefault="00E276DF" w:rsidP="00E276DF">
            <w:pPr>
              <w:jc w:val="both"/>
              <w:rPr>
                <w:lang w:val="es-ES"/>
              </w:rPr>
            </w:pPr>
            <w:r w:rsidRPr="00E276DF">
              <w:rPr>
                <w:lang w:val="es-ES"/>
              </w:rPr>
              <w:t>institucionalidad democrática, las formas de</w:t>
            </w:r>
          </w:p>
          <w:p w:rsidR="00E276DF" w:rsidRPr="00E276DF" w:rsidRDefault="00E276DF" w:rsidP="00E276DF">
            <w:pPr>
              <w:jc w:val="both"/>
              <w:rPr>
                <w:lang w:val="es-ES"/>
              </w:rPr>
            </w:pPr>
            <w:r w:rsidRPr="00E276DF">
              <w:rPr>
                <w:lang w:val="es-ES"/>
              </w:rPr>
              <w:t>representación y su impacto en la distribución del poder en</w:t>
            </w:r>
          </w:p>
          <w:p w:rsidR="00E276DF" w:rsidRPr="00E276DF" w:rsidRDefault="00E276DF" w:rsidP="00E276DF">
            <w:pPr>
              <w:jc w:val="both"/>
              <w:rPr>
                <w:lang w:val="es-ES"/>
              </w:rPr>
            </w:pPr>
            <w:r w:rsidRPr="00E276DF">
              <w:rPr>
                <w:lang w:val="es-ES"/>
              </w:rPr>
              <w:t>la sociedad, a la luz del bien común, la cohesión y justicia</w:t>
            </w:r>
          </w:p>
          <w:p w:rsidR="00E276DF" w:rsidRPr="00E276DF" w:rsidRDefault="00E276DF" w:rsidP="00E276DF">
            <w:pPr>
              <w:jc w:val="both"/>
              <w:rPr>
                <w:lang w:val="es-ES"/>
              </w:rPr>
            </w:pPr>
            <w:r w:rsidRPr="00E276DF">
              <w:rPr>
                <w:lang w:val="es-ES"/>
              </w:rPr>
              <w:t>social.</w:t>
            </w:r>
          </w:p>
          <w:p w:rsidR="00E276DF" w:rsidRPr="00E276DF" w:rsidRDefault="00E276DF" w:rsidP="00E276DF">
            <w:pPr>
              <w:jc w:val="both"/>
              <w:rPr>
                <w:lang w:val="es-ES"/>
              </w:rPr>
            </w:pPr>
            <w:r w:rsidRPr="00E276DF">
              <w:rPr>
                <w:lang w:val="es-ES"/>
              </w:rPr>
              <w:t>FG-ECIU-4M-OAC-06</w:t>
            </w:r>
          </w:p>
          <w:p w:rsidR="00E276DF" w:rsidRPr="00E276DF" w:rsidRDefault="00E276DF" w:rsidP="00E276DF">
            <w:pPr>
              <w:jc w:val="both"/>
              <w:rPr>
                <w:lang w:val="es-ES"/>
              </w:rPr>
            </w:pPr>
            <w:r w:rsidRPr="00E276DF">
              <w:rPr>
                <w:lang w:val="es-ES"/>
              </w:rPr>
              <w:t>Evaluar oportunidades y riesgos de los medios de</w:t>
            </w:r>
          </w:p>
          <w:p w:rsidR="00E276DF" w:rsidRPr="00E276DF" w:rsidRDefault="00E276DF" w:rsidP="00E276DF">
            <w:pPr>
              <w:jc w:val="both"/>
              <w:rPr>
                <w:lang w:val="es-ES"/>
              </w:rPr>
            </w:pPr>
            <w:r w:rsidRPr="00E276DF">
              <w:rPr>
                <w:lang w:val="es-ES"/>
              </w:rPr>
              <w:t>comunicación masiva y del uso de las nuevas tecnologías</w:t>
            </w:r>
          </w:p>
          <w:p w:rsidR="00E276DF" w:rsidRPr="00E276DF" w:rsidRDefault="00E276DF" w:rsidP="00E276DF">
            <w:pPr>
              <w:jc w:val="both"/>
              <w:rPr>
                <w:lang w:val="es-ES"/>
              </w:rPr>
            </w:pPr>
            <w:r w:rsidRPr="00E276DF">
              <w:rPr>
                <w:lang w:val="es-ES"/>
              </w:rPr>
              <w:t>de la información en el marco de una sociedad</w:t>
            </w:r>
          </w:p>
          <w:p w:rsidR="00E276DF" w:rsidRPr="00E276DF" w:rsidRDefault="00E276DF" w:rsidP="00E276DF">
            <w:pPr>
              <w:jc w:val="both"/>
              <w:rPr>
                <w:lang w:val="es-ES"/>
              </w:rPr>
            </w:pPr>
            <w:r w:rsidRPr="00E276DF">
              <w:rPr>
                <w:lang w:val="es-ES"/>
              </w:rPr>
              <w:t>democrática, reflexionando personal y grupalmente sobre</w:t>
            </w:r>
          </w:p>
          <w:p w:rsidR="00E276DF" w:rsidRPr="00E276DF" w:rsidRDefault="00E276DF" w:rsidP="00E276DF">
            <w:pPr>
              <w:jc w:val="both"/>
              <w:rPr>
                <w:lang w:val="es-ES"/>
              </w:rPr>
            </w:pPr>
            <w:r w:rsidRPr="00E276DF">
              <w:rPr>
                <w:lang w:val="es-ES"/>
              </w:rPr>
              <w:t>sus implicancias en la participación ciudadana y en el</w:t>
            </w:r>
          </w:p>
          <w:p w:rsidR="00E276DF" w:rsidRPr="00E276DF" w:rsidRDefault="00E276DF" w:rsidP="00E276DF">
            <w:pPr>
              <w:jc w:val="both"/>
              <w:rPr>
                <w:lang w:val="es-ES"/>
              </w:rPr>
            </w:pPr>
            <w:r w:rsidRPr="00E276DF">
              <w:rPr>
                <w:lang w:val="es-ES"/>
              </w:rPr>
              <w:t>resguardo de la vida privada.</w:t>
            </w:r>
          </w:p>
          <w:p w:rsidR="00E276DF" w:rsidRPr="00E276DF" w:rsidRDefault="00E276DF" w:rsidP="00E276DF">
            <w:pPr>
              <w:jc w:val="both"/>
              <w:rPr>
                <w:lang w:val="es-ES"/>
              </w:rPr>
            </w:pPr>
            <w:r w:rsidRPr="00E276DF">
              <w:rPr>
                <w:lang w:val="es-ES"/>
              </w:rPr>
              <w:t>TEMAS:</w:t>
            </w:r>
          </w:p>
          <w:p w:rsidR="00E276DF" w:rsidRPr="00E276DF" w:rsidRDefault="00E276DF" w:rsidP="00E276DF">
            <w:pPr>
              <w:jc w:val="both"/>
              <w:rPr>
                <w:lang w:val="es-ES"/>
              </w:rPr>
            </w:pPr>
            <w:r w:rsidRPr="00E276DF">
              <w:rPr>
                <w:lang w:val="es-ES"/>
              </w:rPr>
              <w:t>OA1: ¿Por qué es importante participar para resolver</w:t>
            </w:r>
          </w:p>
          <w:p w:rsidR="00E276DF" w:rsidRPr="00E276DF" w:rsidRDefault="00E276DF" w:rsidP="00E276DF">
            <w:pPr>
              <w:jc w:val="both"/>
              <w:rPr>
                <w:lang w:val="es-ES"/>
              </w:rPr>
            </w:pPr>
            <w:r w:rsidRPr="00E276DF">
              <w:rPr>
                <w:lang w:val="es-ES"/>
              </w:rPr>
              <w:t>problemas sociales?</w:t>
            </w:r>
          </w:p>
          <w:p w:rsidR="00E276DF" w:rsidRPr="00E276DF" w:rsidRDefault="00E276DF" w:rsidP="00E276DF">
            <w:pPr>
              <w:jc w:val="both"/>
              <w:rPr>
                <w:lang w:val="es-ES"/>
              </w:rPr>
            </w:pPr>
            <w:r w:rsidRPr="00E276DF">
              <w:rPr>
                <w:lang w:val="es-ES"/>
              </w:rPr>
              <w:t>Lección 1 ¿Cómo participar en la democracia de Chile?</w:t>
            </w:r>
          </w:p>
          <w:p w:rsidR="00E276DF" w:rsidRPr="00E276DF" w:rsidRDefault="00E276DF" w:rsidP="00E276DF">
            <w:pPr>
              <w:jc w:val="both"/>
              <w:rPr>
                <w:lang w:val="es-ES"/>
              </w:rPr>
            </w:pPr>
            <w:r w:rsidRPr="00E276DF">
              <w:rPr>
                <w:lang w:val="es-ES"/>
              </w:rPr>
              <w:t>Lección 2 ¿Qué brechas debemos superar para participar?</w:t>
            </w:r>
          </w:p>
          <w:p w:rsidR="00E276DF" w:rsidRPr="00E276DF" w:rsidRDefault="00E276DF" w:rsidP="00E276DF">
            <w:pPr>
              <w:jc w:val="both"/>
              <w:rPr>
                <w:lang w:val="es-ES"/>
              </w:rPr>
            </w:pPr>
            <w:r w:rsidRPr="00E276DF">
              <w:rPr>
                <w:lang w:val="es-ES"/>
              </w:rPr>
              <w:t>OA2: ¿Cómo se relacionan los medios de comunicación con</w:t>
            </w:r>
          </w:p>
          <w:p w:rsidR="00E276DF" w:rsidRPr="00E276DF" w:rsidRDefault="00E276DF" w:rsidP="00E276DF">
            <w:pPr>
              <w:jc w:val="both"/>
              <w:rPr>
                <w:lang w:val="es-ES"/>
              </w:rPr>
            </w:pPr>
            <w:r w:rsidRPr="00E276DF">
              <w:rPr>
                <w:lang w:val="es-ES"/>
              </w:rPr>
              <w:t>la democracia?</w:t>
            </w:r>
          </w:p>
          <w:p w:rsidR="00E276DF" w:rsidRPr="00E276DF" w:rsidRDefault="00E276DF" w:rsidP="00E276DF">
            <w:pPr>
              <w:jc w:val="both"/>
              <w:rPr>
                <w:lang w:val="es-ES"/>
              </w:rPr>
            </w:pPr>
            <w:r w:rsidRPr="00E276DF">
              <w:rPr>
                <w:lang w:val="es-ES"/>
              </w:rPr>
              <w:t>Lección 1 ¿Cuál es el rol de los medios de comunicación?</w:t>
            </w:r>
          </w:p>
          <w:p w:rsidR="00E276DF" w:rsidRPr="00E276DF" w:rsidRDefault="00E276DF" w:rsidP="00E276DF">
            <w:pPr>
              <w:jc w:val="both"/>
              <w:rPr>
                <w:lang w:val="es-ES"/>
              </w:rPr>
            </w:pPr>
            <w:r w:rsidRPr="00E276DF">
              <w:rPr>
                <w:lang w:val="es-ES"/>
              </w:rPr>
              <w:t>Lección 2 ¿Qué riesgos y oportunidades entregan los</w:t>
            </w:r>
          </w:p>
          <w:p w:rsidR="00E276DF" w:rsidRDefault="00E276DF" w:rsidP="00E276DF">
            <w:pPr>
              <w:jc w:val="both"/>
              <w:rPr>
                <w:lang w:val="es-ES"/>
              </w:rPr>
            </w:pPr>
            <w:r w:rsidRPr="00E276DF">
              <w:rPr>
                <w:lang w:val="es-ES"/>
              </w:rPr>
              <w:t>medios y las TIC para la democracia?</w:t>
            </w:r>
          </w:p>
          <w:p w:rsidR="00E276DF" w:rsidRDefault="00E276DF" w:rsidP="00E276DF">
            <w:pPr>
              <w:jc w:val="both"/>
              <w:rPr>
                <w:lang w:val="es-ES"/>
              </w:rPr>
            </w:pPr>
          </w:p>
        </w:tc>
      </w:tr>
      <w:tr w:rsidR="00E276DF" w:rsidTr="00E276DF">
        <w:tc>
          <w:tcPr>
            <w:tcW w:w="853" w:type="dxa"/>
          </w:tcPr>
          <w:p w:rsidR="00E276DF" w:rsidRDefault="00E276DF" w:rsidP="00E276DF">
            <w:pPr>
              <w:jc w:val="both"/>
              <w:rPr>
                <w:lang w:val="es-ES"/>
              </w:rPr>
            </w:pPr>
          </w:p>
        </w:tc>
        <w:tc>
          <w:tcPr>
            <w:tcW w:w="2409" w:type="dxa"/>
          </w:tcPr>
          <w:p w:rsidR="00E276DF" w:rsidRPr="006956E5" w:rsidRDefault="00E276DF" w:rsidP="00E276DF">
            <w:pPr>
              <w:jc w:val="both"/>
              <w:rPr>
                <w:b/>
                <w:lang w:val="es-ES"/>
              </w:rPr>
            </w:pPr>
            <w:r w:rsidRPr="006956E5">
              <w:rPr>
                <w:b/>
                <w:lang w:val="es-ES"/>
              </w:rPr>
              <w:t>ELECTIVO LENGUAJE</w:t>
            </w:r>
          </w:p>
        </w:tc>
        <w:tc>
          <w:tcPr>
            <w:tcW w:w="5566" w:type="dxa"/>
          </w:tcPr>
          <w:p w:rsidR="00065485" w:rsidRPr="00065485" w:rsidRDefault="00065485" w:rsidP="00065485">
            <w:pPr>
              <w:jc w:val="both"/>
              <w:rPr>
                <w:lang w:val="es-ES"/>
              </w:rPr>
            </w:pPr>
            <w:r w:rsidRPr="00065485">
              <w:rPr>
                <w:lang w:val="es-ES"/>
              </w:rPr>
              <w:t>OA 02</w:t>
            </w:r>
          </w:p>
          <w:p w:rsidR="00065485" w:rsidRPr="00065485" w:rsidRDefault="00065485" w:rsidP="00065485">
            <w:pPr>
              <w:jc w:val="both"/>
              <w:rPr>
                <w:lang w:val="es-ES"/>
              </w:rPr>
            </w:pPr>
            <w:r w:rsidRPr="00065485">
              <w:rPr>
                <w:lang w:val="es-ES"/>
              </w:rPr>
              <w:t>Producir textos pertenecientes a diversos géneros</w:t>
            </w:r>
          </w:p>
          <w:p w:rsidR="00065485" w:rsidRPr="00065485" w:rsidRDefault="00065485" w:rsidP="00065485">
            <w:pPr>
              <w:jc w:val="both"/>
              <w:rPr>
                <w:lang w:val="es-ES"/>
              </w:rPr>
            </w:pPr>
            <w:r w:rsidRPr="00065485">
              <w:rPr>
                <w:lang w:val="es-ES"/>
              </w:rPr>
              <w:t>discursivos de la literatura que den cuenta de sus proyectos</w:t>
            </w:r>
          </w:p>
          <w:p w:rsidR="00065485" w:rsidRPr="00065485" w:rsidRDefault="00065485" w:rsidP="00065485">
            <w:pPr>
              <w:jc w:val="both"/>
              <w:rPr>
                <w:lang w:val="es-ES"/>
              </w:rPr>
            </w:pPr>
            <w:r w:rsidRPr="00065485">
              <w:rPr>
                <w:lang w:val="es-ES"/>
              </w:rPr>
              <w:t>personales y creativos.</w:t>
            </w:r>
          </w:p>
          <w:p w:rsidR="00E276DF" w:rsidRDefault="00065485" w:rsidP="00065485">
            <w:pPr>
              <w:jc w:val="both"/>
              <w:rPr>
                <w:lang w:val="es-ES"/>
              </w:rPr>
            </w:pPr>
            <w:r w:rsidRPr="00065485">
              <w:rPr>
                <w:lang w:val="es-ES"/>
              </w:rPr>
              <w:t xml:space="preserve">Contenido: Presentación en </w:t>
            </w:r>
            <w:proofErr w:type="spellStart"/>
            <w:r w:rsidRPr="00065485">
              <w:rPr>
                <w:lang w:val="es-ES"/>
              </w:rPr>
              <w:t>Power</w:t>
            </w:r>
            <w:proofErr w:type="spellEnd"/>
            <w:r w:rsidRPr="00065485">
              <w:rPr>
                <w:lang w:val="es-ES"/>
              </w:rPr>
              <w:t xml:space="preserve"> Point</w:t>
            </w:r>
          </w:p>
          <w:p w:rsidR="00E276DF" w:rsidRDefault="00E276DF" w:rsidP="00E276DF">
            <w:pPr>
              <w:jc w:val="both"/>
              <w:rPr>
                <w:lang w:val="es-ES"/>
              </w:rPr>
            </w:pPr>
          </w:p>
          <w:p w:rsidR="00E276DF" w:rsidRDefault="00E276DF" w:rsidP="00E276DF">
            <w:pPr>
              <w:jc w:val="both"/>
              <w:rPr>
                <w:lang w:val="es-ES"/>
              </w:rPr>
            </w:pPr>
          </w:p>
        </w:tc>
      </w:tr>
      <w:tr w:rsidR="00E276DF" w:rsidTr="00E276DF">
        <w:tc>
          <w:tcPr>
            <w:tcW w:w="853" w:type="dxa"/>
          </w:tcPr>
          <w:p w:rsidR="00E276DF" w:rsidRDefault="00E276DF" w:rsidP="00E276DF">
            <w:pPr>
              <w:jc w:val="both"/>
              <w:rPr>
                <w:lang w:val="es-ES"/>
              </w:rPr>
            </w:pPr>
          </w:p>
        </w:tc>
        <w:tc>
          <w:tcPr>
            <w:tcW w:w="2409" w:type="dxa"/>
          </w:tcPr>
          <w:p w:rsidR="00E276DF" w:rsidRPr="006956E5" w:rsidRDefault="00E276DF" w:rsidP="00E276DF">
            <w:pPr>
              <w:jc w:val="both"/>
              <w:rPr>
                <w:b/>
                <w:lang w:val="es-ES"/>
              </w:rPr>
            </w:pPr>
            <w:r w:rsidRPr="006956E5">
              <w:rPr>
                <w:b/>
                <w:lang w:val="es-ES"/>
              </w:rPr>
              <w:t>ELECTIVO MATEMÁTICA</w:t>
            </w:r>
          </w:p>
        </w:tc>
        <w:tc>
          <w:tcPr>
            <w:tcW w:w="5566" w:type="dxa"/>
          </w:tcPr>
          <w:p w:rsidR="006A28B9" w:rsidRPr="006A28B9" w:rsidRDefault="006A28B9" w:rsidP="006A28B9">
            <w:pPr>
              <w:jc w:val="both"/>
              <w:rPr>
                <w:lang w:val="es-ES"/>
              </w:rPr>
            </w:pPr>
            <w:r w:rsidRPr="006A28B9">
              <w:rPr>
                <w:lang w:val="es-ES"/>
              </w:rPr>
              <w:t>OAC-03: Desarrollar y programar algoritmos para ejecutar</w:t>
            </w:r>
          </w:p>
          <w:p w:rsidR="006A28B9" w:rsidRPr="006A28B9" w:rsidRDefault="006A28B9" w:rsidP="006A28B9">
            <w:pPr>
              <w:jc w:val="both"/>
              <w:rPr>
                <w:lang w:val="es-ES"/>
              </w:rPr>
            </w:pPr>
            <w:r w:rsidRPr="006A28B9">
              <w:rPr>
                <w:lang w:val="es-ES"/>
              </w:rPr>
              <w:t>procedimientos matemáticos, realizar</w:t>
            </w:r>
          </w:p>
          <w:p w:rsidR="006A28B9" w:rsidRPr="006A28B9" w:rsidRDefault="006A28B9" w:rsidP="006A28B9">
            <w:pPr>
              <w:jc w:val="both"/>
              <w:rPr>
                <w:lang w:val="es-ES"/>
              </w:rPr>
            </w:pPr>
            <w:r w:rsidRPr="006A28B9">
              <w:rPr>
                <w:lang w:val="es-ES"/>
              </w:rPr>
              <w:t>cálculos y obtener términos definidos por una regla o</w:t>
            </w:r>
          </w:p>
          <w:p w:rsidR="006A28B9" w:rsidRPr="006A28B9" w:rsidRDefault="006A28B9" w:rsidP="006A28B9">
            <w:pPr>
              <w:jc w:val="both"/>
              <w:rPr>
                <w:lang w:val="es-ES"/>
              </w:rPr>
            </w:pPr>
            <w:r w:rsidRPr="006A28B9">
              <w:rPr>
                <w:lang w:val="es-ES"/>
              </w:rPr>
              <w:t>patrón.</w:t>
            </w:r>
          </w:p>
          <w:p w:rsidR="006A28B9" w:rsidRPr="006A28B9" w:rsidRDefault="006A28B9" w:rsidP="006A28B9">
            <w:pPr>
              <w:jc w:val="both"/>
              <w:rPr>
                <w:lang w:val="es-ES"/>
              </w:rPr>
            </w:pPr>
            <w:r w:rsidRPr="006A28B9">
              <w:rPr>
                <w:lang w:val="es-ES"/>
              </w:rPr>
              <w:t>Contenido: Definen diagrama de flujo para la recolección</w:t>
            </w:r>
          </w:p>
          <w:p w:rsidR="00E276DF" w:rsidRDefault="006A28B9" w:rsidP="006A28B9">
            <w:pPr>
              <w:jc w:val="both"/>
              <w:rPr>
                <w:lang w:val="es-ES"/>
              </w:rPr>
            </w:pPr>
            <w:r w:rsidRPr="006A28B9">
              <w:rPr>
                <w:lang w:val="es-ES"/>
              </w:rPr>
              <w:t>de datos y su representación</w:t>
            </w:r>
          </w:p>
          <w:p w:rsidR="00E276DF" w:rsidRDefault="00E276DF" w:rsidP="00E276DF">
            <w:pPr>
              <w:jc w:val="both"/>
              <w:rPr>
                <w:lang w:val="es-ES"/>
              </w:rPr>
            </w:pPr>
          </w:p>
          <w:p w:rsidR="00E276DF" w:rsidRDefault="00E276DF" w:rsidP="00E276DF">
            <w:pPr>
              <w:jc w:val="both"/>
              <w:rPr>
                <w:lang w:val="es-ES"/>
              </w:rPr>
            </w:pPr>
          </w:p>
        </w:tc>
      </w:tr>
      <w:tr w:rsidR="00E276DF" w:rsidTr="00E276DF">
        <w:tc>
          <w:tcPr>
            <w:tcW w:w="853" w:type="dxa"/>
          </w:tcPr>
          <w:p w:rsidR="00E276DF" w:rsidRDefault="00E276DF" w:rsidP="00E276DF">
            <w:pPr>
              <w:jc w:val="both"/>
              <w:rPr>
                <w:lang w:val="es-ES"/>
              </w:rPr>
            </w:pPr>
          </w:p>
        </w:tc>
        <w:tc>
          <w:tcPr>
            <w:tcW w:w="2409" w:type="dxa"/>
          </w:tcPr>
          <w:p w:rsidR="00E276DF" w:rsidRPr="006956E5" w:rsidRDefault="00E276DF" w:rsidP="00E276DF">
            <w:pPr>
              <w:jc w:val="both"/>
              <w:rPr>
                <w:b/>
                <w:lang w:val="es-ES"/>
              </w:rPr>
            </w:pPr>
            <w:r w:rsidRPr="006956E5">
              <w:rPr>
                <w:b/>
                <w:lang w:val="es-ES"/>
              </w:rPr>
              <w:t>ELECTIVO ARTES</w:t>
            </w:r>
          </w:p>
        </w:tc>
        <w:tc>
          <w:tcPr>
            <w:tcW w:w="5566" w:type="dxa"/>
          </w:tcPr>
          <w:p w:rsidR="00E276DF" w:rsidRDefault="00E276DF" w:rsidP="00E276D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OA 6 y OA 7. </w:t>
            </w:r>
          </w:p>
          <w:p w:rsidR="00E276DF" w:rsidRDefault="00E276DF" w:rsidP="00E276DF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Presentación de investigación acerca de campos laborales y profesionales relacionados con las artes visuales, audiovisuales 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multimediales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en formato de infografía.</w:t>
            </w:r>
          </w:p>
          <w:p w:rsidR="00E276DF" w:rsidRDefault="00E276DF" w:rsidP="00E276DF">
            <w:pPr>
              <w:jc w:val="both"/>
              <w:rPr>
                <w:lang w:val="es-ES"/>
              </w:rPr>
            </w:pPr>
          </w:p>
          <w:p w:rsidR="00E276DF" w:rsidRDefault="00E276DF" w:rsidP="00E276DF">
            <w:pPr>
              <w:jc w:val="both"/>
              <w:rPr>
                <w:lang w:val="es-ES"/>
              </w:rPr>
            </w:pPr>
          </w:p>
          <w:p w:rsidR="00E276DF" w:rsidRDefault="00E276DF" w:rsidP="00E276DF">
            <w:pPr>
              <w:jc w:val="both"/>
              <w:rPr>
                <w:lang w:val="es-ES"/>
              </w:rPr>
            </w:pPr>
          </w:p>
        </w:tc>
      </w:tr>
      <w:tr w:rsidR="00E276DF" w:rsidTr="00E276DF">
        <w:tc>
          <w:tcPr>
            <w:tcW w:w="853" w:type="dxa"/>
          </w:tcPr>
          <w:p w:rsidR="00E276DF" w:rsidRDefault="00E276DF" w:rsidP="00E276DF">
            <w:pPr>
              <w:jc w:val="both"/>
              <w:rPr>
                <w:lang w:val="es-ES"/>
              </w:rPr>
            </w:pPr>
          </w:p>
        </w:tc>
        <w:tc>
          <w:tcPr>
            <w:tcW w:w="2409" w:type="dxa"/>
          </w:tcPr>
          <w:p w:rsidR="00E276DF" w:rsidRDefault="00E276DF" w:rsidP="00E276DF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ELECTIVO MÚSICA</w:t>
            </w:r>
          </w:p>
          <w:p w:rsidR="00E276DF" w:rsidRDefault="00E276DF" w:rsidP="00E276DF">
            <w:pPr>
              <w:jc w:val="both"/>
              <w:rPr>
                <w:b/>
                <w:lang w:val="es-ES"/>
              </w:rPr>
            </w:pPr>
          </w:p>
          <w:p w:rsidR="00E276DF" w:rsidRPr="006956E5" w:rsidRDefault="00E276DF" w:rsidP="00E276DF">
            <w:pPr>
              <w:jc w:val="both"/>
              <w:rPr>
                <w:b/>
                <w:lang w:val="es-ES"/>
              </w:rPr>
            </w:pPr>
          </w:p>
        </w:tc>
        <w:tc>
          <w:tcPr>
            <w:tcW w:w="5566" w:type="dxa"/>
          </w:tcPr>
          <w:p w:rsidR="00E276DF" w:rsidRPr="00E276DF" w:rsidRDefault="00E276DF" w:rsidP="00E276DF">
            <w:pPr>
              <w:jc w:val="both"/>
              <w:rPr>
                <w:lang w:val="es-ES"/>
              </w:rPr>
            </w:pPr>
            <w:r w:rsidRPr="00E276DF">
              <w:rPr>
                <w:lang w:val="es-ES"/>
              </w:rPr>
              <w:t>OA3: Interpretar repertorio personal y de músicos de</w:t>
            </w:r>
          </w:p>
          <w:p w:rsidR="00E276DF" w:rsidRPr="00E276DF" w:rsidRDefault="00E276DF" w:rsidP="00E276DF">
            <w:pPr>
              <w:jc w:val="both"/>
              <w:rPr>
                <w:lang w:val="es-ES"/>
              </w:rPr>
            </w:pPr>
            <w:r w:rsidRPr="00E276DF">
              <w:rPr>
                <w:lang w:val="es-ES"/>
              </w:rPr>
              <w:t>diferentes estilos, en forma individual o en conjunto,</w:t>
            </w:r>
          </w:p>
          <w:p w:rsidR="00E276DF" w:rsidRPr="00E276DF" w:rsidRDefault="00E276DF" w:rsidP="00E276DF">
            <w:pPr>
              <w:jc w:val="both"/>
              <w:rPr>
                <w:lang w:val="es-ES"/>
              </w:rPr>
            </w:pPr>
            <w:r w:rsidRPr="00E276DF">
              <w:rPr>
                <w:lang w:val="es-ES"/>
              </w:rPr>
              <w:t>considerando elementos característicos del estilo y un</w:t>
            </w:r>
          </w:p>
          <w:p w:rsidR="00E276DF" w:rsidRDefault="00E276DF" w:rsidP="00E276DF">
            <w:pPr>
              <w:jc w:val="both"/>
              <w:rPr>
                <w:lang w:val="es-ES"/>
              </w:rPr>
            </w:pPr>
            <w:r w:rsidRPr="00E276DF">
              <w:rPr>
                <w:lang w:val="es-ES"/>
              </w:rPr>
              <w:t>trabajo técnico coherente con los propósitos expresivos.</w:t>
            </w:r>
          </w:p>
        </w:tc>
      </w:tr>
      <w:tr w:rsidR="002C4DF5" w:rsidTr="00E276DF">
        <w:tc>
          <w:tcPr>
            <w:tcW w:w="853" w:type="dxa"/>
          </w:tcPr>
          <w:p w:rsidR="002C4DF5" w:rsidRDefault="002C4DF5" w:rsidP="00E276DF">
            <w:pPr>
              <w:jc w:val="both"/>
              <w:rPr>
                <w:lang w:val="es-ES"/>
              </w:rPr>
            </w:pPr>
          </w:p>
        </w:tc>
        <w:tc>
          <w:tcPr>
            <w:tcW w:w="2409" w:type="dxa"/>
          </w:tcPr>
          <w:p w:rsidR="002C4DF5" w:rsidRDefault="002C4DF5" w:rsidP="00E276DF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EDUCACIÓN FÍSICA Y SALUD </w:t>
            </w:r>
          </w:p>
        </w:tc>
        <w:tc>
          <w:tcPr>
            <w:tcW w:w="5566" w:type="dxa"/>
          </w:tcPr>
          <w:p w:rsidR="002C4DF5" w:rsidRDefault="002C4DF5" w:rsidP="002C4DF5">
            <w:pPr>
              <w:pStyle w:val="NormalWeb"/>
              <w:shd w:val="clear" w:color="auto" w:fill="FFFFFF"/>
              <w:rPr>
                <w:rFonts w:ascii="Arial" w:hAnsi="Arial" w:cs="Arial"/>
                <w:color w:val="2222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OA 4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Promover el bienestar, el autocuidado, la vida activa y la alimentación saludable en su comunidad, valorando la diversidad de las personas a través de la aplicación de programas y proyectos deportivos, recreativos y socioculturales.</w:t>
            </w:r>
          </w:p>
          <w:p w:rsidR="002C4DF5" w:rsidRDefault="002C4DF5" w:rsidP="002C4DF5">
            <w:pPr>
              <w:pStyle w:val="NormalWeb"/>
              <w:shd w:val="clear" w:color="auto" w:fill="FFFFFF"/>
              <w:rPr>
                <w:rFonts w:ascii="Arial" w:hAnsi="Arial" w:cs="Arial"/>
                <w:color w:val="2222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OA 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Aplicar individual y colectivamente las habilidades motrices especializadas de manera creativa y segura, en una variedad de actividades físicas que sean de sus intereses y en diferentes entornos.</w:t>
            </w:r>
          </w:p>
          <w:p w:rsidR="002C4DF5" w:rsidRPr="00E276DF" w:rsidRDefault="002C4DF5" w:rsidP="00E276DF">
            <w:pPr>
              <w:jc w:val="both"/>
              <w:rPr>
                <w:lang w:val="es-ES"/>
              </w:rPr>
            </w:pPr>
          </w:p>
        </w:tc>
      </w:tr>
    </w:tbl>
    <w:p w:rsidR="004A24B7" w:rsidRDefault="004A24B7">
      <w:bookmarkStart w:id="0" w:name="_GoBack"/>
      <w:bookmarkEnd w:id="0"/>
    </w:p>
    <w:sectPr w:rsidR="004A24B7" w:rsidSect="002C4DF5">
      <w:headerReference w:type="default" r:id="rId6"/>
      <w:footerReference w:type="default" r:id="rId7"/>
      <w:pgSz w:w="12240" w:h="20160" w:code="5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AE5" w:rsidRDefault="00D00AE5">
      <w:pPr>
        <w:spacing w:after="0" w:line="240" w:lineRule="auto"/>
      </w:pPr>
      <w:r>
        <w:separator/>
      </w:r>
    </w:p>
  </w:endnote>
  <w:endnote w:type="continuationSeparator" w:id="0">
    <w:p w:rsidR="00D00AE5" w:rsidRDefault="00D00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</w:rPr>
      <w:id w:val="-172759940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EndPr/>
        <w:sdtContent>
          <w:p w:rsidR="000F4E2D" w:rsidRDefault="000F4E2D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3" name="Elips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F4E2D" w:rsidRDefault="000F4E2D">
                                  <w:pPr>
                                    <w:pStyle w:val="Piedep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 w:rsidR="002C4DF5" w:rsidRPr="002C4DF5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3" o:spid="_x0000_s1026" style="position:absolute;margin-left:0;margin-top:0;width:49.35pt;height:49.3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" fillcolor="#40618b" stroked="f">
                      <v:textbox>
                        <w:txbxContent>
                          <w:p w:rsidR="000F4E2D" w:rsidRDefault="000F4E2D">
                            <w:pPr>
                              <w:pStyle w:val="Piedep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2C4DF5" w:rsidRPr="002C4DF5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0F4E2D" w:rsidRDefault="000F4E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AE5" w:rsidRDefault="00D00AE5">
      <w:pPr>
        <w:spacing w:after="0" w:line="240" w:lineRule="auto"/>
      </w:pPr>
      <w:r>
        <w:separator/>
      </w:r>
    </w:p>
  </w:footnote>
  <w:footnote w:type="continuationSeparator" w:id="0">
    <w:p w:rsidR="00D00AE5" w:rsidRDefault="00D00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8CB" w:rsidRDefault="006956E5" w:rsidP="00D948CB">
    <w:pPr>
      <w:pStyle w:val="Encabezado"/>
      <w:rPr>
        <w:rFonts w:ascii="Ebrima" w:hAnsi="Ebrima"/>
        <w:b/>
        <w:sz w:val="24"/>
        <w:szCs w:val="24"/>
      </w:rPr>
    </w:pPr>
    <w:r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27488B4B" wp14:editId="25147EA2">
          <wp:simplePos x="0" y="0"/>
          <wp:positionH relativeFrom="margin">
            <wp:align>right</wp:align>
          </wp:positionH>
          <wp:positionV relativeFrom="margin">
            <wp:posOffset>-825216</wp:posOffset>
          </wp:positionV>
          <wp:extent cx="1885315" cy="769620"/>
          <wp:effectExtent l="0" t="0" r="635" b="0"/>
          <wp:wrapSquare wrapText="bothSides"/>
          <wp:docPr id="1" name="Imagen 3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3" descr="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42" t="11697" r="9460" b="67809"/>
                  <a:stretch>
                    <a:fillRect/>
                  </a:stretch>
                </pic:blipFill>
                <pic:spPr bwMode="auto">
                  <a:xfrm>
                    <a:off x="0" y="0"/>
                    <a:ext cx="1885315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E4AE425" wp14:editId="3A1F2A5F">
          <wp:simplePos x="0" y="0"/>
          <wp:positionH relativeFrom="margin">
            <wp:posOffset>6978015</wp:posOffset>
          </wp:positionH>
          <wp:positionV relativeFrom="margin">
            <wp:posOffset>-1042035</wp:posOffset>
          </wp:positionV>
          <wp:extent cx="1881505" cy="767715"/>
          <wp:effectExtent l="0" t="0" r="4445" b="0"/>
          <wp:wrapSquare wrapText="bothSides"/>
          <wp:docPr id="2" name="Imagen 3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 descr="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42" t="11697" r="9460" b="67809"/>
                  <a:stretch>
                    <a:fillRect/>
                  </a:stretch>
                </pic:blipFill>
                <pic:spPr bwMode="auto">
                  <a:xfrm>
                    <a:off x="0" y="0"/>
                    <a:ext cx="1881505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Ebrima" w:hAnsi="Ebrima"/>
        <w:b/>
        <w:sz w:val="24"/>
        <w:szCs w:val="24"/>
      </w:rPr>
      <w:t xml:space="preserve">                       </w:t>
    </w:r>
    <w:bookmarkStart w:id="1" w:name="_Hlk76251765"/>
    <w:r>
      <w:rPr>
        <w:rFonts w:ascii="Ebrima" w:hAnsi="Ebrima"/>
        <w:b/>
        <w:sz w:val="24"/>
        <w:szCs w:val="24"/>
      </w:rPr>
      <w:t>Colegio Siembra</w:t>
    </w:r>
  </w:p>
  <w:p w:rsidR="00D948CB" w:rsidRPr="00194AA4" w:rsidRDefault="006956E5" w:rsidP="00194AA4">
    <w:pPr>
      <w:spacing w:after="0" w:line="240" w:lineRule="auto"/>
      <w:rPr>
        <w:rFonts w:ascii="Arial" w:hAnsi="Arial" w:cs="Arial"/>
        <w:sz w:val="20"/>
        <w:szCs w:val="20"/>
      </w:rPr>
    </w:pPr>
    <w:r>
      <w:rPr>
        <w:rFonts w:ascii="Ebrima" w:hAnsi="Ebrima"/>
        <w:b/>
        <w:sz w:val="24"/>
        <w:szCs w:val="24"/>
      </w:rPr>
      <w:t xml:space="preserve">             </w:t>
    </w:r>
    <w:r w:rsidRPr="006D08B8">
      <w:rPr>
        <w:rFonts w:ascii="Ebrima" w:hAnsi="Ebrima"/>
        <w:b/>
        <w:sz w:val="24"/>
        <w:szCs w:val="24"/>
      </w:rPr>
      <w:t>Unidad Técnico Pedagógica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                      </w:t>
    </w:r>
    <w:r>
      <w:rPr>
        <w:rFonts w:ascii="Ebrima" w:hAnsi="Ebrima"/>
        <w:b/>
        <w:sz w:val="24"/>
        <w:szCs w:val="24"/>
      </w:rPr>
      <w:t>2022</w:t>
    </w:r>
  </w:p>
  <w:bookmarkEnd w:id="1"/>
  <w:p w:rsidR="00D948CB" w:rsidRDefault="00D00AE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DF"/>
    <w:rsid w:val="00065485"/>
    <w:rsid w:val="000F4E2D"/>
    <w:rsid w:val="002C4DF5"/>
    <w:rsid w:val="004778DF"/>
    <w:rsid w:val="004A24B7"/>
    <w:rsid w:val="005B6CA4"/>
    <w:rsid w:val="005C33B5"/>
    <w:rsid w:val="006956E5"/>
    <w:rsid w:val="006A28B9"/>
    <w:rsid w:val="009810B1"/>
    <w:rsid w:val="009848D3"/>
    <w:rsid w:val="00A942F1"/>
    <w:rsid w:val="00B332CC"/>
    <w:rsid w:val="00D00AE5"/>
    <w:rsid w:val="00E276DF"/>
    <w:rsid w:val="00FA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B4709"/>
  <w15:chartTrackingRefBased/>
  <w15:docId w15:val="{4D51DEC2-070E-4974-83B6-9B26D2F2B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78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8DF"/>
  </w:style>
  <w:style w:type="table" w:styleId="Tablaconcuadrcula">
    <w:name w:val="Table Grid"/>
    <w:basedOn w:val="Tablanormal"/>
    <w:uiPriority w:val="39"/>
    <w:rsid w:val="0047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27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0F4E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4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0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631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Manuel</cp:lastModifiedBy>
  <cp:revision>6</cp:revision>
  <dcterms:created xsi:type="dcterms:W3CDTF">2022-10-03T17:22:00Z</dcterms:created>
  <dcterms:modified xsi:type="dcterms:W3CDTF">2022-10-05T17:59:00Z</dcterms:modified>
</cp:coreProperties>
</file>